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DF" w:rsidRPr="00E96EDF" w:rsidRDefault="00556647" w:rsidP="00556647">
      <w:pPr>
        <w:spacing w:after="0" w:line="240" w:lineRule="auto"/>
        <w:ind w:left="360" w:hanging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25056" cy="9696668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056" cy="969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января 2016 года № 38; </w:t>
      </w:r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</w:t>
      </w:r>
      <w:proofErr w:type="spellStart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 апреля 2016 года № 459; </w:t>
      </w:r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</w:t>
      </w:r>
      <w:proofErr w:type="spellStart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 декабря 2016 года № 1677; </w:t>
      </w:r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</w:t>
      </w:r>
      <w:proofErr w:type="spellStart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июня 2017 года № 535; </w:t>
      </w:r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</w:t>
      </w:r>
      <w:proofErr w:type="spellStart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 июня 2017 года № 581; </w:t>
      </w:r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</w:t>
      </w:r>
      <w:proofErr w:type="spellStart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96EDF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5 июля 2017 года № 629. </w:t>
      </w:r>
      <w:proofErr w:type="gram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EDF" w:rsidRPr="00E96EDF" w:rsidRDefault="00E96EDF" w:rsidP="00E96EDF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Приказ Минобрнауки РФ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образования и науки России от 20.08.2008г. №241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образования и науки РФ от 30.08.2010 №889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 1312 и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proofErr w:type="gramEnd"/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06.10.2009 №373 « Об утверждении и введении в действие федерального образовательного стандарта начального общего образования»;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22 сентября 2011 года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17.12. </w:t>
      </w:r>
      <w:smartTag w:uri="urn:schemas-microsoft-com:office:smarttags" w:element="metricconverter">
        <w:smartTagPr>
          <w:attr w:name="ProductID" w:val="2010 г"/>
        </w:smartTagPr>
        <w:r w:rsidRPr="00E96E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№1897 «Об утверждении и введении в действие федерального образовательного стандарта основного общего образования»;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09.02. 2015 года);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Инструктивно-методическое письмо Департамента общего образования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 «</w:t>
      </w:r>
      <w:hyperlink r:id="rId7" w:history="1">
        <w:r w:rsidRPr="00E96E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 организации внеурочной деятельности при введении Федерального государственного образовательного стандарта общего образования (от 12.05.2011 № 03296)</w:t>
        </w:r>
      </w:hyperlink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07.07.2013 №ИР-535/07 «О коррекционном и инклюзивном образовании детей»;</w:t>
      </w:r>
    </w:p>
    <w:p w:rsidR="00E96EDF" w:rsidRPr="00E96EDF" w:rsidRDefault="00E96EDF" w:rsidP="00E96E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 Президента Российской Федерации от 02.08.2009 г. (Пр-2009 ВП-П44-4632) и Распоряжением Правительства Российской Федерации от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11.08.2009 г. О введении учебного курса «Основы духовно-нравственной культуры народов  России»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 декабря 2015 года №1577 «О внесении изменений в федеральный государственный образовательный стандарт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основого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образования, утвержденный приказом Министерства образования и науки Российской Федерации от 17 декабря 2010 г. № 1897»;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письмо Министерства образования РФ от 22.05.1998 г. № 811/14-12 «Об организации преподавания основ безопасности жизнедеятельности в общеобразовательных учреждениях России»; 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региональный базисный учебный план. Приказ Департамента Образования города Москвы года «Об утверждении новой редакции Московского базисного учебного плана» от 11.05.2010 г. № 958; </w:t>
      </w:r>
    </w:p>
    <w:p w:rsidR="00E96EDF" w:rsidRPr="00E96EDF" w:rsidRDefault="00E96EDF" w:rsidP="00E96E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правительства Москвы от 04.05.2011 №327 «О внесении изменений в Приказ ДО г. Москвы от 11.05.2010 № 958»;</w:t>
      </w:r>
    </w:p>
    <w:p w:rsidR="00E96EDF" w:rsidRPr="00E96EDF" w:rsidRDefault="00E96EDF" w:rsidP="00E96E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 РФ от 30.08.2010 г.№889 « О введении третьего часа физической культуры»,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а также внутренних документов ОУ: Устава школы, Программы развития и образовательной программы НОУ СОШ «ШЭВР», а также в соответствии с действующими санитарными правилами. Данный учебный план утвержден педагогическим советом школы 30 августа 2017 года (Приказ № 1, протокол № 1).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план НОУ СОШ «ШЭВР» обеспечивает преемственность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учебным планом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образовательного учреждения 2017/2018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учебного года и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выполнение «Санитарно-эпидемиологических требований к условиям и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организации обучения в общеобразовательных учреждениях»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утвержденных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постановлением Главного государственного санитарного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врача Российской Федерации от 29 декабря 2010 года № 189 «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утверждении СанПиН 2.4.2.2821-10 «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</w:t>
      </w:r>
      <w:proofErr w:type="gram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требования к условиям и организации обучения в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общеобразовательных</w:t>
      </w:r>
      <w:proofErr w:type="gram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E96ED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E96EDF" w:rsidRPr="00E96EDF" w:rsidRDefault="00E96EDF" w:rsidP="00E96EDF">
      <w:pPr>
        <w:shd w:val="clear" w:color="auto" w:fill="FFFFFF"/>
        <w:spacing w:after="0" w:line="240" w:lineRule="auto"/>
        <w:ind w:left="5" w:right="62" w:firstLine="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 и план внеурочной деятельности НОУ СОШ «ШЭВР» направлен на достижение следующих целей:</w:t>
      </w:r>
    </w:p>
    <w:p w:rsidR="00E96EDF" w:rsidRPr="00E96EDF" w:rsidRDefault="00E96EDF" w:rsidP="00E96EDF">
      <w:p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реализации программы начального общего, основного общего и среднего общего образования;</w:t>
      </w:r>
    </w:p>
    <w:p w:rsidR="00E96EDF" w:rsidRPr="00E96EDF" w:rsidRDefault="00E96EDF" w:rsidP="00E96EDF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 овладения выпускниками школы необходимым минимумом знаний, умений и навыков, обеспечивающих возможности продолжения образования;</w:t>
      </w:r>
    </w:p>
    <w:p w:rsidR="00E96EDF" w:rsidRPr="00E96EDF" w:rsidRDefault="00E96EDF" w:rsidP="00E96EDF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учебного плана на основе введения в его школьный компонент предметов общеразвивающего характера с целью формирования личности, готовой к самоопределению и самореализации в современных условиях; удовлетворению познавательных интересов в различных областях деятельности человека;</w:t>
      </w:r>
    </w:p>
    <w:p w:rsidR="00E96EDF" w:rsidRPr="00E96EDF" w:rsidRDefault="00E96EDF" w:rsidP="00E96EDF">
      <w:pPr>
        <w:shd w:val="clear" w:color="auto" w:fill="FFFFFF"/>
        <w:tabs>
          <w:tab w:val="left" w:pos="514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обеспечение широкой образовательной подготовки учащихся, подготовки их к получению высшего образования, к творческому труду в различных сферах научной и практической деятельности, выявление способных и одаренных детей, создание условий для развития индивидуальных способностей каждого ребенка; </w:t>
      </w:r>
    </w:p>
    <w:p w:rsidR="00E96EDF" w:rsidRPr="00E96EDF" w:rsidRDefault="00E96EDF" w:rsidP="00E96ED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символике, патриотизма и долга по защите Отечества; развития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E96EDF" w:rsidRPr="00E96EDF" w:rsidRDefault="00E96EDF" w:rsidP="00E96E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культуры личности обучающихся на основе усвоения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E96EDF" w:rsidRPr="00E96EDF" w:rsidRDefault="00E96EDF" w:rsidP="00E96E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интеллектуально-нравственного развития учащихся школы путем удовлетворения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самообразовании и получении дополнительного образования на основе концепции личностно ориентированного обучения, инновационного построения образовательного процесса;</w:t>
      </w:r>
    </w:p>
    <w:p w:rsidR="00E96EDF" w:rsidRPr="00E96EDF" w:rsidRDefault="00E96EDF" w:rsidP="00E96ED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основного и дополнительного образования на основе принципов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представлений о здоровом образе жизни как о принципиальном элементе интеллектуально-нравственной культуры учащихся школы.</w:t>
      </w: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EDF" w:rsidRPr="00E96EDF" w:rsidRDefault="00E96EDF" w:rsidP="00E96EDF">
      <w:pPr>
        <w:shd w:val="clear" w:color="auto" w:fill="FFFFFF"/>
        <w:tabs>
          <w:tab w:val="center" w:pos="4818"/>
          <w:tab w:val="left" w:pos="5940"/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Структура и содержание учебного плана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НОУ СОШ «ШЭВР» имеет следующую структуру:</w:t>
      </w: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1-8  класс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(реализует основную образовательную программу начального общего образования в соответствии с ФГОС).</w:t>
      </w:r>
    </w:p>
    <w:p w:rsidR="00E96EDF" w:rsidRPr="00E96EDF" w:rsidRDefault="00E96EDF" w:rsidP="00E96ED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– обязательной (или инвариантной) части (федеральный и региональный компоненты) и вариативной части, формируемой участниками образовательного процесса, включающей внеурочную деятельность (школьный компонент).</w:t>
      </w: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 которые должны быть реализованы во всех имеющих государственную аккредитацию образовательных учреждениях, обеспечивают единство образовательного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ространства в Москве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гарантируют овладение выпускниками школы необходимыми ключевыми компетентностями, обеспечивающими возможность продолжения образования, а также учебное время, отводимое на их изучение по классам (годам) обучения. </w:t>
      </w:r>
      <w:proofErr w:type="gramEnd"/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 обеспечивает достаточный уровень удовлетворения образовательных задач  учащихся и их родителей, познавательных интересов в различных областях, учитывает особенности классных коллективов, интересы и склонности школьников.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Для каждой ступени обучения приводится перечень обязательных для изучения учебных предметов, отражающий требования федерального государственного стандарта.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Для профилактики переутомления обучающихся предусматривается равномерное распределение периодов учебного времени и каникул.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Каникулы  с 27.10.2018 по 05.11.2018,  с 30.12.2018 по 08.01.2019, с 23.03.2019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E96ED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03.2019</w:t>
      </w:r>
      <w:r w:rsidRPr="00E96EDF">
        <w:rPr>
          <w:rFonts w:ascii="Times New Roman" w:eastAsia="Calibri" w:hAnsi="Times New Roman" w:cs="Times New Roman"/>
          <w:sz w:val="24"/>
          <w:szCs w:val="24"/>
        </w:rPr>
        <w:t>, с 27.05.2018. Предусмотрены дополни</w:t>
      </w:r>
      <w:r w:rsidR="006F2678">
        <w:rPr>
          <w:rFonts w:ascii="Times New Roman" w:eastAsia="Calibri" w:hAnsi="Times New Roman" w:cs="Times New Roman"/>
          <w:sz w:val="24"/>
          <w:szCs w:val="24"/>
        </w:rPr>
        <w:t>тельные каникулы в 1 классе с 16.02.2019 по 24.02.2019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,(П. 10.10 . СанПиН 2.4.2.2821-10)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функционирует с 9.00 до 18.00, т.е. является </w:t>
      </w:r>
      <w:proofErr w:type="gramStart"/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школой полного дня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Начальное общее образование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сложившееся, самостоятельное и обязательное звено в системе непрерывного и общего образования. Усиление внимания к воспитанию 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 начальной школы качества, как учебная и речевая деятельность, культура поведения, усвоение эстетических норм и другое. В начальном общем образовании закладывается база, фундамент всего последующего 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 и окружающими.</w:t>
      </w: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план для </w:t>
      </w:r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 ориентирован на 4-летний нормативный срок освоения образовательных программ начального общего образования. Продолжительность учебного года: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33 учебные недели, </w:t>
      </w:r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34 учебные недели.</w:t>
      </w:r>
      <w:proofErr w:type="gram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Учебный план предусматривает работу в 1-4 классе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режиме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5-дневной учебной недели. Предельная допустимая нагрузка школьников соответствует пятидневной неделе. 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"Общий объем нагрузки в течение дня не должен превышать: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1-х классов - 4 урока и один раз в неделю за счет урока физкультуры 5 уроков;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6EDF">
        <w:rPr>
          <w:rFonts w:ascii="Times New Roman" w:eastAsia="Calibri" w:hAnsi="Times New Roman" w:cs="Times New Roman"/>
          <w:color w:val="000000"/>
          <w:sz w:val="24"/>
          <w:szCs w:val="24"/>
        </w:rPr>
        <w:t>- для обучающихся 2 - 4 классов – 5 уроков и 6 уроков  один раз в неделю за счет урока физкультуры;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Продолжительность урока и использование ступенчатого режима обучения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 1 классе –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каждый).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Во 2-4 классах продолжительность урока по 45 минут. </w:t>
      </w:r>
    </w:p>
    <w:p w:rsidR="00E96EDF" w:rsidRPr="00E96EDF" w:rsidRDefault="00E96EDF" w:rsidP="00E96EDF">
      <w:pPr>
        <w:tabs>
          <w:tab w:val="num" w:pos="-120"/>
          <w:tab w:val="num" w:pos="0"/>
          <w:tab w:val="num" w:pos="540"/>
          <w:tab w:val="left" w:pos="96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Домашние задания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обучающимся с учетом возможности их выполнения в следующих пределах: во 2-3 классах - до 1,5 ч., в 4 классе - до 2 ч. В 1 классе обучение проводится без домашних заданий и балльного оценивания знаний обучающихся (п.10.30 СанПиН 2.4.2.2821-10).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Все рекомендации федерального базисного учебного плана и  базисного учебного плана начального общего образования учтены. Все дисциплины, составляющие региональный компонент, входят в индивидуальный план данного образовательного учреждения и реализуются на практике в полном объеме. Номенклатура обязательных предметов полностью сохраняется. </w:t>
      </w: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состоит из двух разделов: инвариантной части и вариативной части.</w:t>
      </w: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Инвариантная  часть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 (федеральный компонент).</w:t>
      </w:r>
    </w:p>
    <w:p w:rsidR="00E96EDF" w:rsidRPr="00E96EDF" w:rsidRDefault="00E96EDF" w:rsidP="00E96EDF">
      <w:pPr>
        <w:shd w:val="clear" w:color="auto" w:fill="FFFFFF"/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E96EDF" w:rsidRPr="00E96EDF" w:rsidRDefault="00E96EDF" w:rsidP="00E96ED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 обучающихся, приобщение их  к общекультурным, национальным и этнокультурным ценностям;</w:t>
      </w:r>
    </w:p>
    <w:p w:rsidR="00E96EDF" w:rsidRPr="00E96EDF" w:rsidRDefault="00E96EDF" w:rsidP="00E96ED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продолжению образования на последующих ступенях основного общего образования, их приобщения к информационным технологиям;</w:t>
      </w:r>
    </w:p>
    <w:p w:rsidR="00E96EDF" w:rsidRPr="00E96EDF" w:rsidRDefault="00E96EDF" w:rsidP="00E96EDF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здорового образа жизни, элементарных правил поведения в экстремальных ситуациях;</w:t>
      </w:r>
    </w:p>
    <w:p w:rsidR="00E96EDF" w:rsidRPr="00E96EDF" w:rsidRDefault="00E96EDF" w:rsidP="00E96ED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E96EDF" w:rsidRPr="00E96EDF" w:rsidRDefault="00E96EDF" w:rsidP="00E96EDF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Вариативная часть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формируемая участниками образовательного процесса, обеспечивает региональные особенности содержания образования и индивидуальные потребности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(региональный и школьный компоненты).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Соотношение инвариантной к вариативной части  80%/20%.</w:t>
      </w:r>
      <w:proofErr w:type="gramEnd"/>
    </w:p>
    <w:p w:rsidR="00E96EDF" w:rsidRPr="00E96EDF" w:rsidRDefault="00E96EDF" w:rsidP="00E9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Достижение  целей  начального общего образования планируется осуществлять как в урочной, так и во внеурочной деятельности, путём организации консультаций, экскурсий, научно-исследовательской и проектной деятельности. Развитие личностных качеств и способностей учеников опирается на приобретение ими опыта разнообразной деятельности: учебно-познавательной,  практической, социальной.</w:t>
      </w:r>
    </w:p>
    <w:p w:rsidR="00E96EDF" w:rsidRPr="00E96EDF" w:rsidRDefault="00E96EDF" w:rsidP="00E9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этом случае на помощь приходит факультативный курс 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“Занимательная грамматика”,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  </w:t>
      </w:r>
    </w:p>
    <w:p w:rsidR="00E96EDF" w:rsidRPr="00E96EDF" w:rsidRDefault="00E96EDF" w:rsidP="00E9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 </w:t>
      </w:r>
    </w:p>
    <w:p w:rsidR="00E96EDF" w:rsidRPr="00E96EDF" w:rsidRDefault="00E96EDF" w:rsidP="00E9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“Занимательной грамматики”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 На реализацию программы отводится  всего 135 часов за 4  года.</w:t>
      </w:r>
    </w:p>
    <w:p w:rsidR="00E96EDF" w:rsidRPr="00E96EDF" w:rsidRDefault="00E96EDF" w:rsidP="00E96EDF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Программа изостудии «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АртМОТИВ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разработана на основе авторской программы «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АдекАРТ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 (школа акварели) М.С. Митрохиной и типовых программ по изобразительному искусству. Является модифицированной.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val="single"/>
          <w:lang w:eastAsia="ru-RU"/>
        </w:rPr>
        <w:t>Актуальность программы</w:t>
      </w:r>
      <w:r w:rsidRPr="00E96EDF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обусловлена тем, что происходит сближение содержания программы с требованиями жизни.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Предлагаемая программа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 Стремление к отражению действительности, своего отношения к ней должно служить источником самостоятельных творческих поисков.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Основная цель программы: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создание условий для развития и самореализации творчески одарённых детей.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Поставленная цель раскрывается в триединстве следующих задач: </w:t>
      </w:r>
    </w:p>
    <w:p w:rsidR="00E96EDF" w:rsidRPr="00E96EDF" w:rsidRDefault="00E96EDF" w:rsidP="00E96EDF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художественно-творческой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 </w:t>
      </w:r>
    </w:p>
    <w:p w:rsidR="00E96EDF" w:rsidRPr="00E96EDF" w:rsidRDefault="00E96EDF" w:rsidP="00E96EDF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технической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E96EDF" w:rsidRPr="00E96EDF" w:rsidRDefault="00E96EDF" w:rsidP="00E96EDF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воспитательной</w:t>
      </w:r>
      <w:proofErr w:type="gramEnd"/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самосозидания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</w:t>
      </w:r>
    </w:p>
    <w:p w:rsidR="00E96EDF" w:rsidRPr="00E96EDF" w:rsidRDefault="00E96EDF" w:rsidP="00E96E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реализацию программы отводится  всего 135 часов за 4  года.</w:t>
      </w:r>
    </w:p>
    <w:p w:rsidR="00E96EDF" w:rsidRPr="00E96EDF" w:rsidRDefault="00E96EDF" w:rsidP="00E96ED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компетентности.</w:t>
      </w:r>
    </w:p>
    <w:p w:rsidR="00E96EDF" w:rsidRPr="00E96EDF" w:rsidRDefault="00E96EDF" w:rsidP="00E96EDF">
      <w:pPr>
        <w:spacing w:before="100" w:beforeAutospacing="1" w:after="100" w:afterAutospacing="1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внеурочной деятельности по спортивно-оздоровительному направлению «Наше здоровье»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в школе. Основная идея программы заключается в мотивации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E96EDF" w:rsidRPr="00E96EDF" w:rsidRDefault="00E96EDF" w:rsidP="00E96EDF">
      <w:pPr>
        <w:spacing w:before="100" w:beforeAutospacing="1" w:after="100" w:afterAutospacing="1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программы отводится  всего 135 часов за 4  года.</w:t>
      </w:r>
    </w:p>
    <w:p w:rsidR="00E96EDF" w:rsidRPr="00E96EDF" w:rsidRDefault="00E96EDF" w:rsidP="00E96EDF">
      <w:pPr>
        <w:spacing w:after="0" w:line="240" w:lineRule="auto"/>
        <w:ind w:left="57" w:right="57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 </w:t>
      </w:r>
    </w:p>
    <w:p w:rsidR="00E96EDF" w:rsidRPr="00E96EDF" w:rsidRDefault="00E96EDF" w:rsidP="00E96EDF">
      <w:pPr>
        <w:spacing w:after="0" w:line="240" w:lineRule="auto"/>
        <w:ind w:left="57" w:right="57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“Я живу в  России”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E96EDF" w:rsidRPr="00E96EDF" w:rsidRDefault="00E96EDF" w:rsidP="00E96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 программы: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6EDF" w:rsidRPr="00E96EDF" w:rsidRDefault="00E96EDF" w:rsidP="00E96EDF">
      <w:pPr>
        <w:spacing w:after="0" w:line="240" w:lineRule="auto"/>
        <w:ind w:left="57" w:right="57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E96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 На реализацию программы отводится  всего 135 часов за 4  года.</w:t>
      </w:r>
    </w:p>
    <w:p w:rsidR="00E96EDF" w:rsidRPr="00E96EDF" w:rsidRDefault="00E96EDF" w:rsidP="00E96EDF">
      <w:pPr>
        <w:tabs>
          <w:tab w:val="left" w:pos="709"/>
        </w:tabs>
        <w:suppressAutoHyphens/>
        <w:spacing w:after="0" w:line="276" w:lineRule="atLeast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   Нравственное воспитание молодёжи является неоспоримой и важнейшей целью всякого общества. Недостатки, допущенные в нравственном воспитании, наносят обществу невозвратимый и невосполнимый урон. Жить человек должен в согласии с законами нравственности. Эти законы и нормы поведения составляют систему нравственных воззрений человека и превращаются в смысл его жизни. Мотив благородного поступка это источник чувства ответственности - главного критерия степени нравственного развития. Нравственность человека с детского возраста складывается из его добродетельных поступков, которые затем закрепляются в его сознании, что отражается в нравственной культуре личности.</w:t>
      </w:r>
    </w:p>
    <w:p w:rsidR="00E96EDF" w:rsidRPr="00E96EDF" w:rsidRDefault="00E96EDF" w:rsidP="00E96EDF">
      <w:pPr>
        <w:tabs>
          <w:tab w:val="left" w:pos="709"/>
        </w:tabs>
        <w:suppressAutoHyphens/>
        <w:spacing w:after="0" w:line="276" w:lineRule="atLeast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Социально-нравственное направление реализуется через программу внеурочной деятельности «Школа общения».</w:t>
      </w:r>
    </w:p>
    <w:p w:rsidR="00E96EDF" w:rsidRPr="00E96EDF" w:rsidRDefault="00E96EDF" w:rsidP="00E9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соответствии с Федеральным государственным образовательным стандартом начального общего образования программа  нравственного воспитания и развития опирается на следующие ценности: патриотические чувства гражданина России; гражданская идентификация; общечеловеческие ценности; поликультурный мир; личное нравственное  самосовершенствование. На реализацию программы отводится  всего 135 часов за 4  года.</w:t>
      </w:r>
    </w:p>
    <w:p w:rsidR="00E96EDF" w:rsidRPr="00E96EDF" w:rsidRDefault="00E96EDF" w:rsidP="00E9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в 1-4 классах ведётся по учебному методическому  комплексу «Школа России» под редакцией  В.Г. Горецкого. Выбор УМК на 1 ступени осуществлялся так же с учётом подготовленности педагогических кадров.  Все учителя начальных классов прошли курсовую подготовку по ФГОС (3 учителя).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начальной школе изучаются следующие учебные предметы: </w:t>
      </w:r>
      <w:proofErr w:type="gramStart"/>
      <w:r w:rsidRPr="00E96E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Русский язык, Литературное чтение,  Иностранный язык (английский), Математика, Окружающий мир, Изобразительное искусство, Музыка, Технология, Физическая культура.</w:t>
      </w:r>
      <w:proofErr w:type="gram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данной модели имеется полный учебно-методический комплект «Школа России», охватывающий все образовательные области. При этом сохранены лучшие традиции русской школы, учитывающие возрастные особенности детей, постепенное нарастание трудности в предъявлении учебного материала. Все составляющие УМК «Школа России» отличаются единством концептуальных подходов, а также имеют гриф «Допущено» или «Рекомендовано». Первый, второй, третий, четвертый классы обучаются согласно требованиям ФГОС начального образования второго поколения.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Полностью сохраняется базовое количество часов на обязательные предметы.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Увеличивается по сравнению с Федеральным базисным учебным планом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на изучение базовых предметов:  </w:t>
      </w:r>
    </w:p>
    <w:p w:rsidR="00E96EDF" w:rsidRPr="00E96EDF" w:rsidRDefault="00E96EDF" w:rsidP="00E96EDF">
      <w:pPr>
        <w:autoSpaceDE w:val="0"/>
        <w:autoSpaceDN w:val="0"/>
        <w:adjustRightInd w:val="0"/>
        <w:spacing w:after="44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литературного чтения в 1-4 классах; русского языка в 1- 4 классах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Часы регионального и школьного компонента </w:t>
      </w:r>
      <w:r w:rsidRPr="00E96EDF">
        <w:rPr>
          <w:rFonts w:ascii="Times New Roman" w:eastAsia="Calibri" w:hAnsi="Times New Roman" w:cs="Times New Roman"/>
          <w:sz w:val="24"/>
          <w:szCs w:val="24"/>
        </w:rPr>
        <w:t>(в дальнейшем обозначен</w:t>
      </w:r>
      <w:r w:rsidR="009A34B8">
        <w:rPr>
          <w:rFonts w:ascii="Times New Roman" w:eastAsia="Calibri" w:hAnsi="Times New Roman" w:cs="Times New Roman"/>
          <w:sz w:val="24"/>
          <w:szCs w:val="24"/>
        </w:rPr>
        <w:t>о ШК) использованы: в 1 классе 1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4B8">
        <w:rPr>
          <w:rFonts w:ascii="Times New Roman" w:eastAsia="Calibri" w:hAnsi="Times New Roman" w:cs="Times New Roman"/>
          <w:sz w:val="24"/>
          <w:szCs w:val="24"/>
        </w:rPr>
        <w:t>часа на изучение русского языка;  во втором классе - 1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часа на изучение русского языка</w:t>
      </w:r>
      <w:r w:rsidR="009A34B8">
        <w:rPr>
          <w:rFonts w:ascii="Times New Roman" w:eastAsia="Calibri" w:hAnsi="Times New Roman" w:cs="Times New Roman"/>
          <w:sz w:val="24"/>
          <w:szCs w:val="24"/>
        </w:rPr>
        <w:t>; в третьем классе – 1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часа на изучение русского языка</w:t>
      </w:r>
      <w:r w:rsidR="009A34B8">
        <w:rPr>
          <w:rFonts w:ascii="Times New Roman" w:eastAsia="Calibri" w:hAnsi="Times New Roman" w:cs="Times New Roman"/>
          <w:sz w:val="24"/>
          <w:szCs w:val="24"/>
        </w:rPr>
        <w:t>; в 4 классе –  1 часа на русский язык</w:t>
      </w:r>
      <w:proofErr w:type="gramStart"/>
      <w:r w:rsidR="009A34B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E96EDF" w:rsidRPr="00E96EDF" w:rsidRDefault="00F528BC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на 2018-19</w:t>
      </w:r>
      <w:r w:rsidR="00E96EDF" w:rsidRPr="00E96EDF">
        <w:rPr>
          <w:rFonts w:ascii="Times New Roman" w:eastAsia="Calibri" w:hAnsi="Times New Roman" w:cs="Times New Roman"/>
          <w:sz w:val="24"/>
          <w:szCs w:val="24"/>
        </w:rPr>
        <w:t xml:space="preserve"> учебный год имеет преемственность с учебным планом на предыдущий учебный год.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«Филология»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предусматривает изучение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русского языка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по 5 часов в 1-4 классах (авторы 1-4 класс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В.П., Горецкий В.Г.,) и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литературного чтения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 1,2,3 классе 4 часа в неделю</w:t>
      </w:r>
      <w:r w:rsidR="00F528BC">
        <w:rPr>
          <w:rFonts w:ascii="Times New Roman" w:eastAsia="Calibri" w:hAnsi="Times New Roman" w:cs="Times New Roman"/>
          <w:sz w:val="24"/>
          <w:szCs w:val="24"/>
        </w:rPr>
        <w:t xml:space="preserve">, в 4 классе 3 </w:t>
      </w:r>
      <w:r w:rsidRPr="00E96EDF">
        <w:rPr>
          <w:rFonts w:ascii="Times New Roman" w:eastAsia="Calibri" w:hAnsi="Times New Roman" w:cs="Times New Roman"/>
          <w:sz w:val="24"/>
          <w:szCs w:val="24"/>
        </w:rPr>
        <w:t>час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авторы Климанова Л.Ф.,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Кубасова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О.В.). </w:t>
      </w:r>
      <w:r w:rsidRPr="00E96EDF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«Иностранный язык»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 предусматривает изучение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иностранного языка (английского)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во  2 ,3,4 классах - по 2 часа (авторы учебника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В.Эванс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Д.Дули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Н.Быкова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Реализация областей «Филология» и «Иностранный язык» развивает у учащихся общеязыковую и коммуникативную компетентности. Таким образом, за ступень на русский язык выделяется 675 часов, литературное чтение – 506 часов, иностранный язык – 204 часов. Цели освоения русского языка и литературного чтения реализуются также и на уроках по окружающему миру,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, технологии, музыки.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«Математика и информатика»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математикой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по 4 часа с 1 по 4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авторы Моро М.И.). В сумме за ступень на математику выделяется 540 часов.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образовательную область «Обществознание и естествознание (окружающий мир)»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входит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окружающий мир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Основы безопасности жизнедеятельности являются частью данного предмета. Эти курсы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реализуются программой Плешакова А.В. Окружающий мир за счет ОБЖ органично дополнен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правилами безопасного поведения в различных ситуациях, информацией и практическими приемами о различных путях и средствах укрепления здоровья, знаниями о значении природного окружения. В целом на изучение этой области выделяется 270 часов.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«Физическая культура»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представлена предметом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физическая культура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 реализуется с 1 по 4 классы по 3 часа за счет базового компонента по программе Ляха В. И. и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E96E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 сумме за ступень 405 часов. (В этом году за счет того, что в начальной школе небольшое количество детей, было принято решение объединить дл</w:t>
      </w:r>
      <w:r w:rsidR="00F528BC">
        <w:rPr>
          <w:rFonts w:ascii="Times New Roman" w:eastAsia="Calibri" w:hAnsi="Times New Roman" w:cs="Times New Roman"/>
          <w:sz w:val="24"/>
          <w:szCs w:val="24"/>
        </w:rPr>
        <w:t>я занятий физкультурой 4-6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классы один раз в неделю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Оставшиеся занятия проводятся в соответствии с расписанием каждого класса). В сумме за ступень на физкультуру выделяется 405 часов. Третий час предмета «Физическая культура» используется на увеличение двигательной активности и развитие физических </w:t>
      </w:r>
      <w:r w:rsidRPr="00E96E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качеств обучающихся, а также внедрения современных систем физического воспитания. При изучении этого предмета учитывается состояние здоровья детей.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«Искусство»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реализуется отдельными предметами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музыкой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по программе Критская Е.Д., Сергеева Г.П.,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Т.С. по 1 часу в 1-4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ИЗО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также по 1 часу с 1 по 4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по программе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Неменской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Л.А. 1 класс,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Коротеева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Е.И. 2 класс,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Л.А. 3,4 класс.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«Технология» </w:t>
      </w:r>
      <w:r w:rsidRPr="00E96EDF">
        <w:rPr>
          <w:rFonts w:ascii="Times New Roman" w:eastAsia="Calibri" w:hAnsi="Times New Roman" w:cs="Times New Roman"/>
          <w:bCs/>
          <w:sz w:val="24"/>
          <w:szCs w:val="24"/>
        </w:rPr>
        <w:t>реализуется предметом технология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 еженедельно по 1 часу в 1- 4 классах по программе  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Роговцевой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Н.И., Богдановой Н.В.   ИЗО на всей ступени изучается по 135 часов, Технологии в сумме за ступень 135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часа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,з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ступень.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sz w:val="24"/>
          <w:szCs w:val="24"/>
        </w:rPr>
        <w:t>Информатика и ИКТ</w:t>
      </w:r>
      <w:proofErr w:type="gramStart"/>
      <w:r w:rsidRPr="00E96E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направленные на обеспечение всеобщей компьютерной грамотности , изучаются в 3-4 классах в качестве учебного модуля в рамках учебного предмета Технол</w:t>
      </w:r>
      <w:r w:rsidR="00F528BC">
        <w:rPr>
          <w:rFonts w:ascii="Times New Roman" w:eastAsia="Calibri" w:hAnsi="Times New Roman" w:cs="Times New Roman"/>
          <w:sz w:val="24"/>
          <w:szCs w:val="24"/>
        </w:rPr>
        <w:t xml:space="preserve">огия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sz w:val="24"/>
          <w:szCs w:val="24"/>
        </w:rPr>
        <w:t xml:space="preserve">ОРКСЭ </w:t>
      </w:r>
      <w:r w:rsidRPr="00E96EDF">
        <w:rPr>
          <w:rFonts w:ascii="Times New Roman" w:eastAsia="Calibri" w:hAnsi="Times New Roman" w:cs="Times New Roman"/>
          <w:sz w:val="24"/>
          <w:szCs w:val="24"/>
        </w:rPr>
        <w:t>изучается в 4 классе как самостоятельный предмет по 1 часу в неделю, в сумме 34 часов за год по программе Данилюк А.Я.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общее образование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освоение учащимися общеобразовательных программ в условиях становления и формирования личности ребенка и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его склонностей, интересов и способностей к социальному</w:t>
      </w:r>
      <w:r w:rsidRPr="00E96E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профессиональному самоопределению.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ind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V – IX классов ориентирован на 5-летний нормативный срок освоения образовательных программ основного общего образования и предусматривает 5,6,7</w:t>
      </w:r>
      <w:r w:rsidR="00720831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7208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 – 35 учебных недель в год, 9 класс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менее 34 учебных недель в год. Продолжительность урока – 45 минут.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ind w:firstLine="5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 нагрузки в течение дня не превышает: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5 - 7 классов - не более 7 уроков;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8 - 9 классов - не более 8 уроков.</w:t>
      </w:r>
    </w:p>
    <w:p w:rsidR="00E96EDF" w:rsidRPr="00E96EDF" w:rsidRDefault="00E96EDF" w:rsidP="00E96EDF">
      <w:pPr>
        <w:tabs>
          <w:tab w:val="num" w:pos="-120"/>
          <w:tab w:val="num" w:pos="0"/>
          <w:tab w:val="num" w:pos="540"/>
          <w:tab w:val="left" w:pos="96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Домашние задания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даются обучающимся с учетом возможности их выполнения в следующих пределах: в 5 классе -2 ч в день, в  6 классе - до 2,5 ч., в 7-8 классах - до 2,5 ч., в 9 классе-до 3,5 часов в день.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(п.10.30 СанПиН 2.4.2.2821-10).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/>
          <w:sz w:val="24"/>
          <w:szCs w:val="24"/>
        </w:rPr>
        <w:t>Инвариантная часть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учебного плана призвана обеспечить достижение государственного стандарта основного общего образования и представлена следующими</w:t>
      </w:r>
      <w:r w:rsidRPr="00E96EDF">
        <w:rPr>
          <w:rFonts w:ascii="Times New Roman" w:eastAsia="Calibri" w:hAnsi="Times New Roman" w:cs="Times New Roman"/>
          <w:b/>
          <w:bCs/>
          <w:i/>
          <w:iCs/>
          <w:spacing w:val="-2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учебными предметами: русский язык, литература, алгебра, геометрия, иностранный язык, математика, информатика </w:t>
      </w:r>
      <w:r w:rsidRPr="00E96EDF">
        <w:rPr>
          <w:rFonts w:ascii="Times New Roman" w:eastAsia="Calibri" w:hAnsi="Times New Roman" w:cs="Times New Roman"/>
          <w:b/>
          <w:bCs/>
          <w:i/>
          <w:iCs/>
          <w:spacing w:val="-2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и ИКТ, история, обществознание (включая экономику и право), география</w:t>
      </w:r>
      <w:r w:rsidRPr="00E96ED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физика, химия, биология, музыка,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>, технология, основы  безопасности жизнедеятельности, физическая культура.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Вариативная часть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учебного плана на второй ступени обучения представляется компонентом образовательного учреждения и направлена на реализацию следующих целей:</w:t>
      </w:r>
    </w:p>
    <w:p w:rsidR="00E96EDF" w:rsidRPr="00E96EDF" w:rsidRDefault="00E96EDF" w:rsidP="00E96EDF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развитие личности ребенка, его познавательных интересов;</w:t>
      </w:r>
    </w:p>
    <w:p w:rsidR="00E96EDF" w:rsidRPr="00E96EDF" w:rsidRDefault="00E96EDF" w:rsidP="00E96ED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выполнение социального образовательного заказа;</w:t>
      </w:r>
    </w:p>
    <w:p w:rsidR="00E96EDF" w:rsidRPr="00E96EDF" w:rsidRDefault="00E96EDF" w:rsidP="00E96EDF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удовлетворение образовательных потребностей учащихся;</w:t>
      </w:r>
    </w:p>
    <w:p w:rsidR="00E96EDF" w:rsidRPr="00E96EDF" w:rsidRDefault="00E96EDF" w:rsidP="00E96ED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подготовка к ситуации выбора профессии.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 каждом предмете имеется четкое деление часов на базовый и школьный компоненты. Все УМК лежащие в основе реализации данного учебного плана имеют гриф «Допущено» или «Рекомендовано».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 определенной степени присутствует интеграция в алгебру теории вероятностей и статистики на модульной основе.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Учебный предмет обществознание является интегрированным и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Особенностью учебного плана является введение внеурочной деятельности, важной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составной части содержания образования, увеличивающей вариативность и адаптивность </w:t>
      </w:r>
      <w:r w:rsidRPr="00E96EDF">
        <w:rPr>
          <w:rFonts w:ascii="Times New Roman" w:eastAsia="Calibri" w:hAnsi="Times New Roman" w:cs="Times New Roman"/>
          <w:sz w:val="24"/>
          <w:szCs w:val="24"/>
        </w:rPr>
        <w:lastRenderedPageBreak/>
        <w:t>к интересам, потребностям и способностям школьников. 5 часов в неделю выделяется для обучающихся 5,6,7</w:t>
      </w:r>
      <w:r w:rsidR="00720831">
        <w:rPr>
          <w:rFonts w:ascii="Times New Roman" w:eastAsia="Calibri" w:hAnsi="Times New Roman" w:cs="Times New Roman"/>
          <w:sz w:val="24"/>
          <w:szCs w:val="24"/>
        </w:rPr>
        <w:t>,8</w:t>
      </w:r>
      <w:r w:rsidRPr="00E96EDF">
        <w:rPr>
          <w:rFonts w:ascii="Times New Roman" w:eastAsia="Calibri" w:hAnsi="Times New Roman" w:cs="Times New Roman"/>
          <w:sz w:val="24"/>
          <w:szCs w:val="24"/>
        </w:rPr>
        <w:t>-х классов  на внеурочную деятельность.</w:t>
      </w:r>
    </w:p>
    <w:p w:rsidR="00E96EDF" w:rsidRPr="00E96EDF" w:rsidRDefault="00E96EDF" w:rsidP="00E96E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ведется по следующим направлениям: </w:t>
      </w:r>
    </w:p>
    <w:p w:rsidR="00E96EDF" w:rsidRPr="00E96EDF" w:rsidRDefault="00E96EDF" w:rsidP="00E96ED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E96EDF" w:rsidRPr="00E96EDF" w:rsidRDefault="00E96EDF" w:rsidP="00E96ED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духовно-нравственное;</w:t>
      </w:r>
    </w:p>
    <w:p w:rsidR="00E96EDF" w:rsidRPr="00E96EDF" w:rsidRDefault="00E96EDF" w:rsidP="00E96ED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6EDF" w:rsidRPr="00E96EDF" w:rsidRDefault="00E96EDF" w:rsidP="00E96ED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художественно-эстетическое;</w:t>
      </w:r>
    </w:p>
    <w:p w:rsidR="00E96EDF" w:rsidRPr="00E96EDF" w:rsidRDefault="00E96EDF" w:rsidP="00E96ED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E96EDF" w:rsidRPr="00E96EDF" w:rsidRDefault="00720831" w:rsidP="00E96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Учебный план на 2018-19 </w:t>
      </w:r>
      <w:r w:rsidR="00E96EDF"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учебный год имеет преемственность с учебным планом на предыдущий учебный год.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      </w:t>
      </w:r>
      <w:r w:rsidRPr="00E96EDF">
        <w:rPr>
          <w:rFonts w:ascii="Times New Roman" w:eastAsia="Calibri" w:hAnsi="Times New Roman" w:cs="Times New Roman"/>
          <w:sz w:val="24"/>
          <w:szCs w:val="24"/>
        </w:rPr>
        <w:t>Достижение  целей  основного общего образования планируется осуществлять как в урочной, так и во внеурочной деятельности, путём организации консультаций, экскурсий, научно-исследовательской и проектной деятельности. Развитие личностных качеств и способностей учеников опирается на приобретение ими опыта разнообразной деятельности: учебно-познавательной,  практической, социальной.</w:t>
      </w:r>
    </w:p>
    <w:p w:rsidR="00E96EDF" w:rsidRPr="00E96EDF" w:rsidRDefault="00E96EDF" w:rsidP="00E9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 информатики в школе вносит значимый вклад в формирование информационного компонента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</w:t>
      </w:r>
    </w:p>
    <w:p w:rsidR="00E96EDF" w:rsidRPr="00E96EDF" w:rsidRDefault="00E96EDF" w:rsidP="00E9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научно-познавательное направление внеурочной деятельности реализуется через программу «Информатика и ИКТ».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обучения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и ИКТ в 5,6 классе:</w:t>
      </w:r>
    </w:p>
    <w:p w:rsidR="00E96EDF" w:rsidRPr="00E96EDF" w:rsidRDefault="00E96EDF" w:rsidP="00E96EDF">
      <w:pPr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</w:t>
      </w:r>
    </w:p>
    <w:p w:rsidR="00E96EDF" w:rsidRPr="00E96EDF" w:rsidRDefault="00E96EDF" w:rsidP="00E96EDF">
      <w:pPr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индивидуальную и коллективную информационную деятельность, представлять и оценивать ее результаты;</w:t>
      </w:r>
    </w:p>
    <w:p w:rsidR="00E96EDF" w:rsidRPr="00E96EDF" w:rsidRDefault="00E96EDF" w:rsidP="00E96EDF">
      <w:pPr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обеспечивающее целенаправленное формирование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таких как «объект», «система», «модель», «алгоритм» и др.;</w:t>
      </w:r>
    </w:p>
    <w:p w:rsidR="00E96EDF" w:rsidRPr="00E96EDF" w:rsidRDefault="00E96EDF" w:rsidP="00E96EDF">
      <w:pPr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курса.</w:t>
      </w:r>
    </w:p>
    <w:p w:rsidR="00E96EDF" w:rsidRPr="00E96EDF" w:rsidRDefault="00E96EDF" w:rsidP="00E96EDF">
      <w:pPr>
        <w:spacing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E96EDF" w:rsidRPr="00E96EDF" w:rsidRDefault="00E96EDF" w:rsidP="00E96EDF">
      <w:pPr>
        <w:spacing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имеет большое и все возрастающее число междисциплинарных связей. Многие предметные знания и способы деятельности (включая использование средств ИКТ), освоенные обучающимися на базе информатики, находят применение при изучении других предметных областей, становятся значимыми для формирования качеств личности. </w:t>
      </w:r>
    </w:p>
    <w:p w:rsidR="00E96EDF" w:rsidRPr="00E96EDF" w:rsidRDefault="00E96EDF" w:rsidP="00E96EDF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курса информатики основной школы целесообразно сделать акцент: </w:t>
      </w:r>
    </w:p>
    <w:p w:rsidR="00E96EDF" w:rsidRPr="00E96EDF" w:rsidRDefault="00E96EDF" w:rsidP="00E96EDF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изучении фундаментальных основ информатики, </w:t>
      </w:r>
    </w:p>
    <w:p w:rsidR="00E96EDF" w:rsidRPr="00E96EDF" w:rsidRDefault="00E96EDF" w:rsidP="00E96EDF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формировании информационной культуры, </w:t>
      </w:r>
    </w:p>
    <w:p w:rsidR="00E96EDF" w:rsidRPr="00E96EDF" w:rsidRDefault="00E96EDF" w:rsidP="00E96EDF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развитии алгоритмического мышления.</w:t>
      </w:r>
    </w:p>
    <w:p w:rsidR="00E96EDF" w:rsidRPr="00E96EDF" w:rsidRDefault="00E96EDF" w:rsidP="00E96EDF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настоящего курса является овладение обучающимися приемами работы за компьютером и знакомство с компьютерными средами, приобретение ими знаний и умений, способствующих успешному дальнейшему освоению базового курса информатики и И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ст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арших классах. Формирование  практически значимых умений и навыков осуществляется с помощью разнообразного дидактического материала,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компьютерных обучающих и развивающих программ, отвечающим особенностям и возможностям  данной категории детей.</w:t>
      </w:r>
    </w:p>
    <w:p w:rsidR="00E96EDF" w:rsidRPr="00E96EDF" w:rsidRDefault="00E96EDF" w:rsidP="00E96EDF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информатики  рассчитан на обучение с применением компьютера. При организации учебного процесса учтено, что оптимальная длительность работы за компьютером для учащихся 5-6 классов не должна превышать 20 минут за урок. На каждом занятии предусмотрена и теория и практика.</w:t>
      </w:r>
    </w:p>
    <w:p w:rsidR="00E96EDF" w:rsidRPr="00E96EDF" w:rsidRDefault="00E96EDF" w:rsidP="00E96EDF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обладает большим развивающим потенциалом, так как в ходе его изучения происходит обобщение знаний, полученных на других уроках, в частности на уроках математики, русского языка, географии. Происходит развитие целостной системы знаний за счёт  введения новых обобщающих понятий.</w:t>
      </w:r>
    </w:p>
    <w:p w:rsidR="00E96EDF" w:rsidRPr="00E96EDF" w:rsidRDefault="00E96EDF" w:rsidP="00E96EDF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информатике применяются (с помощью средств ИКТ):</w:t>
      </w:r>
    </w:p>
    <w:p w:rsidR="00E96EDF" w:rsidRPr="00E96EDF" w:rsidRDefault="00E96EDF" w:rsidP="00E96EDF">
      <w:pPr>
        <w:numPr>
          <w:ilvl w:val="0"/>
          <w:numId w:val="10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обучения (рассказ, объяснение, работа с учебником);</w:t>
      </w:r>
    </w:p>
    <w:p w:rsidR="00E96EDF" w:rsidRPr="00E96EDF" w:rsidRDefault="00E96EDF" w:rsidP="00E96EDF">
      <w:pPr>
        <w:numPr>
          <w:ilvl w:val="0"/>
          <w:numId w:val="10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(наблюдение, иллюстрация, схема, интерактивная модель, демонстрация наглядных пособий, презентаций, видеосюжетов);</w:t>
      </w:r>
      <w:proofErr w:type="gramEnd"/>
    </w:p>
    <w:p w:rsidR="00E96EDF" w:rsidRPr="00E96EDF" w:rsidRDefault="00E96EDF" w:rsidP="00E96EDF">
      <w:pPr>
        <w:numPr>
          <w:ilvl w:val="0"/>
          <w:numId w:val="11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 (устные и письменные упражнения, практические компьютерные работы);</w:t>
      </w:r>
    </w:p>
    <w:p w:rsidR="00E96EDF" w:rsidRPr="00E96EDF" w:rsidRDefault="00E96EDF" w:rsidP="00E96EDF">
      <w:pPr>
        <w:numPr>
          <w:ilvl w:val="0"/>
          <w:numId w:val="11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E96EDF" w:rsidRPr="00E96EDF" w:rsidRDefault="00E96EDF" w:rsidP="00E96EDF">
      <w:pPr>
        <w:numPr>
          <w:ilvl w:val="0"/>
          <w:numId w:val="11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проектов.</w:t>
      </w:r>
    </w:p>
    <w:p w:rsidR="00E96EDF" w:rsidRPr="00E96EDF" w:rsidRDefault="00E96EDF" w:rsidP="00E96EDF">
      <w:pPr>
        <w:shd w:val="clear" w:color="auto" w:fill="FFFFFF"/>
        <w:tabs>
          <w:tab w:val="left" w:pos="709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памяти, внимания, логики школьников используются программы учебно-развивающего и игрового характера.</w:t>
      </w:r>
    </w:p>
    <w:p w:rsidR="00E96EDF" w:rsidRPr="00E96EDF" w:rsidRDefault="00E96EDF" w:rsidP="00E96EDF">
      <w:pPr>
        <w:shd w:val="clear" w:color="auto" w:fill="FFFFFF"/>
        <w:tabs>
          <w:tab w:val="left" w:pos="709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по информатике составлена на 34 часа (1 час в неделю) в соответствии с учебным планом школы и рассчитана на год обучения в 5,6-х классах. Возраст детей 11-12 лет.</w:t>
      </w:r>
    </w:p>
    <w:p w:rsidR="00E96EDF" w:rsidRPr="00E96EDF" w:rsidRDefault="00E96EDF" w:rsidP="00E96EDF">
      <w:pPr>
        <w:shd w:val="clear" w:color="auto" w:fill="FFFFFF"/>
        <w:tabs>
          <w:tab w:val="left" w:pos="709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EDF" w:rsidRPr="00E96EDF" w:rsidRDefault="00E96EDF" w:rsidP="00E96EDF">
      <w:pPr>
        <w:shd w:val="clear" w:color="auto" w:fill="FFFFFF"/>
        <w:tabs>
          <w:tab w:val="left" w:pos="709"/>
        </w:tabs>
        <w:suppressAutoHyphens/>
        <w:spacing w:after="0" w:line="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Гражданско-патриотическое направление внеурочной деятельности реализуется через программу факультативного курса «Растим патриотов».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учтены требования, отраженные в государственных стандартах Российской Федерации и в федеральных государственных стандартах общего образования. Знания, умения и навыки, приобретаемые учащимися 5-9-х классов на основе программы «Растим патриотов» играют огромную роль и имеют большое значение для детей не только в настоящее время, но и в их будущей жизнедеятельности.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культуры.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рабочей программы «Растим патриотов» для учащихся 5-9-х учитывались следующие факторы:</w:t>
      </w:r>
    </w:p>
    <w:p w:rsidR="00E96EDF" w:rsidRPr="00E96EDF" w:rsidRDefault="00E96EDF" w:rsidP="00E96E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НОУ СОШ «ШЭВР», ее целевые ориентиры;</w:t>
      </w:r>
    </w:p>
    <w:p w:rsidR="00E96EDF" w:rsidRPr="00E96EDF" w:rsidRDefault="00E96EDF" w:rsidP="00E96E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детей.</w:t>
      </w:r>
    </w:p>
    <w:p w:rsidR="00E96EDF" w:rsidRPr="00E96EDF" w:rsidRDefault="00E96EDF" w:rsidP="00E96E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учащихся класса (уровень подготовки, состояние здоровья, уровень мотивации).</w:t>
      </w:r>
    </w:p>
    <w:p w:rsidR="00E96EDF" w:rsidRPr="00E96EDF" w:rsidRDefault="00E96EDF" w:rsidP="00E96E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профессиональной компетентности кадрового потенциала, его возможности.</w:t>
      </w:r>
    </w:p>
    <w:p w:rsidR="00E96EDF" w:rsidRPr="00E96EDF" w:rsidRDefault="00E96EDF" w:rsidP="00E96E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материально-технического обеспечения школы, в том числе и учебно-методического обеспечения.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воспитании подрастающего поколения.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 в этом заключается государственный подход каждого педагога в деле воспитания молодежи. 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E96EDF" w:rsidRPr="00E96EDF" w:rsidRDefault="00E96EDF" w:rsidP="00E96EDF">
      <w:pPr>
        <w:shd w:val="clear" w:color="auto" w:fill="FFFFFF"/>
        <w:spacing w:after="0" w:line="20" w:lineRule="atLeast"/>
        <w:ind w:firstLine="709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96EDF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t>Представленная целостная программа разработана для уча</w:t>
      </w:r>
      <w:r w:rsidRPr="00E96EDF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softHyphen/>
      </w:r>
      <w:r w:rsidRPr="00E96EDF">
        <w:rPr>
          <w:rFonts w:ascii="Times New Roman" w:eastAsia="Calibri" w:hAnsi="Times New Roman" w:cs="Times New Roman"/>
          <w:w w:val="103"/>
          <w:sz w:val="24"/>
          <w:szCs w:val="24"/>
        </w:rPr>
        <w:t xml:space="preserve">щихся 5-9-х классов. </w:t>
      </w:r>
      <w:r w:rsidRPr="00E96E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программы рассчитана на 1 год, объёмом в 34 часа, 1 час в неделю в каждом классе. Продолжительность занятия 45 минут.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Занятия проводятся во второй половине дня.</w:t>
      </w:r>
    </w:p>
    <w:p w:rsidR="00E96EDF" w:rsidRPr="00E96EDF" w:rsidRDefault="00E96EDF" w:rsidP="00E96EDF">
      <w:pPr>
        <w:shd w:val="clear" w:color="auto" w:fill="FFFFFF"/>
        <w:spacing w:after="0" w:line="20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проведения занятий - учебные кабинеты, городские музеи, читальные залы библиотеки, улицы города. </w:t>
      </w:r>
    </w:p>
    <w:p w:rsidR="00E96EDF" w:rsidRPr="00E96EDF" w:rsidRDefault="00E96EDF" w:rsidP="00E96EDF">
      <w:pPr>
        <w:spacing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pacing w:val="7"/>
          <w:w w:val="103"/>
          <w:sz w:val="24"/>
          <w:szCs w:val="24"/>
        </w:rPr>
        <w:t xml:space="preserve">Основные </w:t>
      </w:r>
      <w:r w:rsidRPr="00E96EDF">
        <w:rPr>
          <w:rFonts w:ascii="Times New Roman" w:eastAsia="Calibri" w:hAnsi="Times New Roman" w:cs="Times New Roman"/>
          <w:b/>
          <w:bCs/>
          <w:spacing w:val="66"/>
          <w:w w:val="103"/>
          <w:sz w:val="24"/>
          <w:szCs w:val="24"/>
        </w:rPr>
        <w:t>принципы</w:t>
      </w:r>
      <w:r w:rsidRPr="00E96EDF">
        <w:rPr>
          <w:rFonts w:ascii="Times New Roman" w:eastAsia="Calibri" w:hAnsi="Times New Roman" w:cs="Times New Roman"/>
          <w:b/>
          <w:bCs/>
          <w:spacing w:val="7"/>
          <w:w w:val="103"/>
          <w:sz w:val="24"/>
          <w:szCs w:val="24"/>
        </w:rPr>
        <w:t xml:space="preserve"> содержания программы:</w:t>
      </w:r>
    </w:p>
    <w:p w:rsidR="00E96EDF" w:rsidRPr="00E96EDF" w:rsidRDefault="00E96EDF" w:rsidP="00E96E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единства сознания и деятельности;</w:t>
      </w:r>
    </w:p>
    <w:p w:rsidR="00E96EDF" w:rsidRPr="00E96EDF" w:rsidRDefault="00E96EDF" w:rsidP="00E96E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t>принцип наглядности;</w:t>
      </w:r>
    </w:p>
    <w:p w:rsidR="00E96EDF" w:rsidRPr="00E96EDF" w:rsidRDefault="00E96EDF" w:rsidP="00E96E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личностной ориентации;</w:t>
      </w:r>
    </w:p>
    <w:p w:rsidR="00E96EDF" w:rsidRPr="00E96EDF" w:rsidRDefault="00E96EDF" w:rsidP="00E96E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системности и целостности;</w:t>
      </w:r>
    </w:p>
    <w:p w:rsidR="00E96EDF" w:rsidRPr="00E96EDF" w:rsidRDefault="00E96EDF" w:rsidP="00E96E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экологического гуманизма;</w:t>
      </w:r>
    </w:p>
    <w:p w:rsidR="00E96EDF" w:rsidRPr="00E96EDF" w:rsidRDefault="00E96EDF" w:rsidP="00E96E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t>принцип краеведческий;</w:t>
      </w:r>
    </w:p>
    <w:p w:rsidR="00E96EDF" w:rsidRPr="00E96EDF" w:rsidRDefault="00E96EDF" w:rsidP="00E96E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практической направленности.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w w:val="103"/>
          <w:sz w:val="24"/>
          <w:szCs w:val="24"/>
        </w:rPr>
        <w:t>Художественно-эстетическое направление внеурочной деятельности реализуется при помощи студии «</w:t>
      </w:r>
      <w:proofErr w:type="gramStart"/>
      <w:r w:rsidRPr="00E96EDF">
        <w:rPr>
          <w:rFonts w:ascii="Times New Roman" w:eastAsia="Calibri" w:hAnsi="Times New Roman" w:cs="Times New Roman"/>
          <w:w w:val="103"/>
          <w:sz w:val="24"/>
          <w:szCs w:val="24"/>
        </w:rPr>
        <w:t>Арт</w:t>
      </w:r>
      <w:proofErr w:type="gramEnd"/>
      <w:r w:rsidRPr="00E96EDF">
        <w:rPr>
          <w:rFonts w:ascii="Times New Roman" w:eastAsia="Calibri" w:hAnsi="Times New Roman" w:cs="Times New Roman"/>
          <w:w w:val="103"/>
          <w:sz w:val="24"/>
          <w:szCs w:val="24"/>
        </w:rPr>
        <w:t xml:space="preserve"> Мотив».</w:t>
      </w:r>
    </w:p>
    <w:p w:rsidR="00E96EDF" w:rsidRPr="00E96EDF" w:rsidRDefault="00E96EDF" w:rsidP="00E96EDF">
      <w:pPr>
        <w:tabs>
          <w:tab w:val="left" w:pos="709"/>
        </w:tabs>
        <w:suppressAutoHyphens/>
        <w:spacing w:after="0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Программа изостудии «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АртМОТИВ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разработана на основе авторской программы «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АдекАРТ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(школа акварели) М.С. Митрохиной и типовых программ по изобразительному искусству. Является модифицированной. Программа разработана в рамках школьного  проекта «Одарённые дети».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 Желание творить – внутренняя потребность ребенка, она возникает у него самостоятельно и отличается чрезвычайной искренностью. Необходимо помочь ребенку открыть в себе художника, развить способности, которые помогут ему стать личностью, а творческая личность – это достояние всего общества.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художественного восприятия и практическая деятельность в программе представлены в их содержательном единстве.</w:t>
      </w:r>
      <w:proofErr w:type="gram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Разнообразие видов практической деятельности подводит учащихся к пониманию явлений художественной культуры, изучение произведений искусства и художественной жизни общества подкрепляется практической работой школьников.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Основная цель программы: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создание условий для развития и самореализации творчески одарённых детей.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Поставленная цель раскрывается в триединстве следующих задач: </w:t>
      </w:r>
    </w:p>
    <w:p w:rsidR="00E96EDF" w:rsidRPr="00E96EDF" w:rsidRDefault="00E96EDF" w:rsidP="00E96EDF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художественно-творческой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 </w:t>
      </w:r>
    </w:p>
    <w:p w:rsidR="00E96EDF" w:rsidRPr="00E96EDF" w:rsidRDefault="00E96EDF" w:rsidP="00E96EDF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технической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E96EDF" w:rsidRPr="00E96EDF" w:rsidRDefault="00E96EDF" w:rsidP="00E96EDF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воспитательной</w:t>
      </w:r>
      <w:proofErr w:type="gramEnd"/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самосозидания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Формы занятий.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Ожидаемые результаты освоения программы.</w:t>
      </w:r>
    </w:p>
    <w:p w:rsidR="00E96EDF" w:rsidRPr="00E96EDF" w:rsidRDefault="00E96EDF" w:rsidP="00E96EDF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настоящему желающий этого ребенок. </w:t>
      </w:r>
    </w:p>
    <w:p w:rsidR="00E96EDF" w:rsidRPr="00E96EDF" w:rsidRDefault="00E96EDF" w:rsidP="00E96E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По сравнению с</w:t>
      </w:r>
      <w:r w:rsidR="007208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Б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азисным учебным планом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увеличивается количество часов на изучение базовых предметов: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-русского языка в 9 классе;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-алгебры, теории вероятностей и статистики в 7-9 классах.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Часы школьного компонента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использованы: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увеличение количества часов, отводимых на учебные предметы: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-русского языка в 9 классе (1 час);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обж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 5 классе (0,5 часа);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обж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 6 классе (1 часа)</w:t>
      </w:r>
      <w:r w:rsidR="007208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мхк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 7</w:t>
      </w:r>
      <w:r w:rsidR="00720831">
        <w:rPr>
          <w:rFonts w:ascii="Times New Roman" w:eastAsia="Calibri" w:hAnsi="Times New Roman" w:cs="Times New Roman"/>
          <w:sz w:val="24"/>
          <w:szCs w:val="24"/>
        </w:rPr>
        <w:t>,8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классе  (1 часа)</w:t>
      </w:r>
      <w:r w:rsidR="007208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831" w:rsidRPr="00E96EDF" w:rsidRDefault="00720831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Изучение предмета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Русский язык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происходит на основной ступени следующим образом: в 5 классе 5 часов и 6 классе по 6 часов за счет базы и регионального компонента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7 классе -4 часа за счет базы и регионального компонента, в 8 классе  3 часа за счет базы, в 9 классе 3 часа за счет базы и компонента образовательного учреждения. Таким образом, русский язык на основной ступени изучается в количестве 719 часов. Авторы учебников русский язык : 5,6 классы-Баранов М.Т., ЛадыженскаяТ.А.,7 класс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–Б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аранов М.Т.,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ЛадыженскаяТ.А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.,8 класс –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Тростнецова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Ладыженская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9 класс –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С.Г.Бархударов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С.Е.Крючков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Литература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изучается в 5 классе по 3 часа в соответствии с ФГОС ООО, в 6 классе по 3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часа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,в</w:t>
      </w:r>
      <w:proofErr w:type="spellEnd"/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7 классе 2 часа в соответствии с ФГОС ООО , 8 класс по 2 часа </w:t>
      </w:r>
      <w:r w:rsidR="00720831"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соответствии с ФГОС ООО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в 9 классе 3 часа, что предусматривает ФБУП. В итоге на основной ступени литература изучается </w:t>
      </w:r>
      <w:r w:rsidRPr="00E96EDF"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448 часов. Авторы учебников 5,6,7 классы Коровина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В.Я.,Журавлев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В.П., 8 класс Коровина, Збарский,9 классы Беленький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В.Г.,Красновский</w:t>
      </w:r>
      <w:proofErr w:type="spell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Изучение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иностранного языка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английского)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5-9 классах по 3 часа в неделю.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сумме на основной ступени иностранный язык (английский) изучается 510  часов. Авторы учебников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Дули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,В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аулина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Е.Ю.,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Подоляко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О.Е.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Математика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реализуется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математикой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 5 классе  5 часов , 6 классе 5 часов. Авторы учебников Зубарева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Мордкович А.Г. В 7-9 классах математика реализуется отдельными предметами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алгеброй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геометрией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В рамках предметной области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Математика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предмете алгебра модульно реализуется раздел «Теория вероятностей и статистика». Таким образом, содержание курса математики, расширилось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фундаментальными вопросами теории вероятности и теории алгоритмов, а также темами прикладной направленности, связанными с обработкой данных и математической статистикой. Данный раздел изучается в течение трех лет объемом в 56 часов. Ведет преподавание этого раздела учитель м</w:t>
      </w:r>
      <w:r w:rsidR="00720831">
        <w:rPr>
          <w:rFonts w:ascii="Times New Roman" w:eastAsia="Calibri" w:hAnsi="Times New Roman" w:cs="Times New Roman"/>
          <w:bCs/>
          <w:iCs/>
          <w:sz w:val="24"/>
          <w:szCs w:val="24"/>
        </w:rPr>
        <w:t>атематики. За счет школьного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компонента добавлены часы на изучение алгебры с 7 по 9 класс по 1 часу в каждом. В сумме на изучении математики на основной ступени выделяется 957 часов. Авторы учебников Алгебра Мордкович А.Г., геометрия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-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танасян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Л.С., Теория вероятностей, статистика –Тюрин Ю.Н.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Информатика и ИКТ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изучается отдельным предметом за счет базового компонента в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7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8 классе 1 час в неделю, в 9 классе 2 часа в неделю. В сумме 136 часов. Авторы учебников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Угринович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Н.Д.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История </w:t>
      </w:r>
      <w:r w:rsidR="007208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(История России, Всеобщая история</w:t>
      </w:r>
      <w:proofErr w:type="gramStart"/>
      <w:r w:rsidR="007208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)</w:t>
      </w:r>
      <w:proofErr w:type="gramEnd"/>
      <w:r w:rsidR="007208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реализуется за счет базового компонента с 5 по 9 класс по 2 часа в каждом. В сумме 340 часов. Авторы учебников 5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Вигасин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А.А.,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Годер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К.И., 6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Донской Г.М., Данилов А.А., Косулина Л.Г.  7 -8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Юдовская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А.Я.,Баранов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П.А.,Ванюшкина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Л.М.,9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. Алексашкина Л.Н.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Обществознание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включая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экономику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право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изучается по 1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часу с 5 по 9 класс за счет базового компонента в сумме 171 час. Учебный предмет является интегрированным, построен по модульному принципу. Авторы учебников Боголюбов.</w:t>
      </w:r>
      <w:r w:rsidRPr="00E96EDF"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География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изучается в 5 классе по 1 часу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6  классе по 1 часу  , с 7 по 9 класс по 2 часа за счет базового компонента. Причем курс физической географии реализуется 1 часом в 6 классе и в 7, 8 классах по 2 часа. Экономическая география представлена 2 часами в 9 классе. Таким образом, на изучение географии на основной ступени отводится 274 часов.  Авторы учебников 5 класс,6 класс Климанова О.А., Климанов В.В., Ким Э.В., 7 класс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–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оринская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В.А., 8 класс Баринов И.И., 9 класс – Дронов В.П., Ром В.Я..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Физика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изучается за счет базового компонента в 7-9 классах по 2 часа в каждом в сумме за ступень 204 часов. Авторы учебников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Пёрышкин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А.В. 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Химия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также реализуется за счет базового компонента по 2 часа в 8 и 9 классах в сумме 136 часов. Авторы учебников Рудзитис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Г.Е.,Фельдман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Ф.Г.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Биология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изучается с 5 по 9 класс. В 5 классе -1 час, в 6 классе выделяется 1 час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т.к. именно биология обеспечивает понимание учащимися роли человека в биосфере. В 7 классе 1 час,8, 9 класс биология реализуется 2 часами в каждом за счет базового компонента. В итоге за ступень на биологию выделяется 238 часов. Авторы учебников 5,6 класс Пасечник В.В., 7 класс – Пасечник В.В.,7 класс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Лютишин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, Шапкин, 8 класс – Колесов Д.В., Маш Р.Д., 9 класс Пасечник В.В.,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Крискунов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Е.А..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Предметная область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Искусство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(Музыка и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ИЗО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представлена отдельными предметами. Такое региональное построение компонентов художественного и культурно-эстетического образования представляет собой изучение предмета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Музыка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</w:t>
      </w:r>
      <w:r w:rsidR="00720831">
        <w:rPr>
          <w:rFonts w:ascii="Times New Roman" w:eastAsia="Calibri" w:hAnsi="Times New Roman" w:cs="Times New Roman"/>
          <w:bCs/>
          <w:iCs/>
          <w:sz w:val="24"/>
          <w:szCs w:val="24"/>
        </w:rPr>
        <w:t>1 часу с 5 по 8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класс по программе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 Сергеева Г.П., Критская Е.Д.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,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ИЗО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1 часу с 5 по 7 класс  5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.-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Горяева Н.А.,6 класс –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Неменская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Л.А., 7 класс-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Ермолинская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Е.А.,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Медкова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Е.С., Савенкова Л.Г. и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МХК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 7-  9 классе по 1 час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у(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учебнику Даниловой </w:t>
      </w:r>
      <w:r w:rsidR="00720831">
        <w:rPr>
          <w:rFonts w:ascii="Times New Roman" w:eastAsia="Calibri" w:hAnsi="Times New Roman" w:cs="Times New Roman"/>
          <w:bCs/>
          <w:iCs/>
          <w:sz w:val="24"/>
          <w:szCs w:val="24"/>
        </w:rPr>
        <w:t>Г.И.   ). В сумме за ступень 308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часов.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Технология представлен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Технологией материальной (по учебнику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Кожина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( 5-6,8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)С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иница Н.В..(7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))и реализуется по 2 часа с 5 по 6 класс и в 7,8 классе по 1 часу  за счет базового компонента в сумме 206 часов за ступень.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Таким образом, в представленном учебном плане основной школы распределяется предельно допустимая аудиторная нагрузка, как на изучение базовых предметов, так и на реализацию современных задач, связанных с развитием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информацинно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коммуникативных технологий и черт социализации.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Основы безопасности жизнедеятельности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изучается в   8 классе отдельным курсом по 1 часу за счет базы, в 5 классе по 0,5 часа и в 6 классе по 1 часу</w:t>
      </w:r>
      <w:r w:rsidR="0000070A">
        <w:rPr>
          <w:rFonts w:ascii="Times New Roman" w:eastAsia="Calibri" w:hAnsi="Times New Roman" w:cs="Times New Roman"/>
          <w:bCs/>
          <w:iCs/>
          <w:sz w:val="24"/>
          <w:szCs w:val="24"/>
        </w:rPr>
        <w:t>, в 9 классе 1 час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 счет вариативной части учебного плана. Таким образом, на основной ступени все учащиеся изучат курс ОБЖ в ко</w:t>
      </w:r>
      <w:r w:rsidR="0000070A">
        <w:rPr>
          <w:rFonts w:ascii="Times New Roman" w:eastAsia="Calibri" w:hAnsi="Times New Roman" w:cs="Times New Roman"/>
          <w:bCs/>
          <w:iCs/>
          <w:sz w:val="24"/>
          <w:szCs w:val="24"/>
        </w:rPr>
        <w:t>личестве не меньше 117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часов. Учебник автор Смирнов А.Т.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Физическая культура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представлена 3 часовым курсом с 5 по 9 класс в каждом за счет базового компонента. Третий час предмета Физическая культура используется также как и в начальной школе на увеличение двигательной активности и развитие физических качеств обучающихся, а также внедрения современных систем физического воспитания. При изучении этого предмета учитывается состояние здоровья детей. В итоге на изучение этого предмета отводится за ступень 510 часов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Работа по программе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Ляха В. И. и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СРЕДНЕЕ  ОБЩЕЕ ОБРАЗОВАНИЕ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реализуется по двухлетней модели основной школы.  Предельная допустимая нагрузка школьников соответствует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пятидневной неделе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Продолжительность учебного года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во всех классах – не менее 34 учебных недель, не включая летний экзаменационный период в 11 классе.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Продолжительность урока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10 и 11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классе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– 45 минут.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Домашние задания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даются обучающимся с учетом возможности их выполнения в следующих пределах: 3, 5 часа в 10 классе и  11 классе (СанПиН 2.4.2.2821-10). </w:t>
      </w:r>
      <w:proofErr w:type="gramEnd"/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Общий объем максимальной нагрузки в течение дня  </w:t>
      </w:r>
      <w:r w:rsidRPr="00E96EDF">
        <w:rPr>
          <w:rFonts w:ascii="Times New Roman" w:eastAsia="Calibri" w:hAnsi="Times New Roman" w:cs="Times New Roman"/>
        </w:rPr>
        <w:t xml:space="preserve">в 10 и 11 классах не более 8  уроков.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Все рекомендации федерального базисного учебного плана учтены. Все дисциплины, составляющие региональный компонент, входят в индивидуальный план данного образовательного учреждения и реализуются на практике в полном объеме. Номенклатура обязательных предметов полностью сохраняется.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sz w:val="24"/>
          <w:szCs w:val="24"/>
        </w:rPr>
        <w:t>В старшей школе изучаются следующие учебные предметы: Русский язык, Литература, Иностранный язык (английский), Алгебра и начала анализа, Геометрия, История, Обществознание, География, Физика, Химия, Биология, Информатика и ИКТ, Основы безопасности и жизнедеятельности, Мировая художественная культура, Физическая культура, Эколог</w:t>
      </w:r>
      <w:r w:rsidR="00720831">
        <w:rPr>
          <w:rFonts w:ascii="Times New Roman" w:eastAsia="Calibri" w:hAnsi="Times New Roman" w:cs="Times New Roman"/>
          <w:b/>
          <w:sz w:val="24"/>
          <w:szCs w:val="24"/>
        </w:rPr>
        <w:t>ия Москвы и устойчивое развитие</w:t>
      </w:r>
      <w:proofErr w:type="gramStart"/>
      <w:r w:rsidR="00720831">
        <w:rPr>
          <w:rFonts w:ascii="Times New Roman" w:eastAsia="Calibri" w:hAnsi="Times New Roman" w:cs="Times New Roman"/>
          <w:b/>
          <w:sz w:val="24"/>
          <w:szCs w:val="24"/>
        </w:rPr>
        <w:t>,А</w:t>
      </w:r>
      <w:proofErr w:type="gramEnd"/>
      <w:r w:rsidR="00720831">
        <w:rPr>
          <w:rFonts w:ascii="Times New Roman" w:eastAsia="Calibri" w:hAnsi="Times New Roman" w:cs="Times New Roman"/>
          <w:b/>
          <w:sz w:val="24"/>
          <w:szCs w:val="24"/>
        </w:rPr>
        <w:t>строномия.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Все УМК лежащие в основе реализации данного учебного плана имеют гриф «Допущено» или «Рекомендовано».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Интеграция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предметов на этапе получения среднего общего образования предусмотрена только в курсе Обществознание. Учебный предмет обществознание является интегрированным и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Увеличивается по сравнению с Федеральным базисным учебным планом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на изучение базовых предметов: </w:t>
      </w:r>
    </w:p>
    <w:p w:rsidR="00E96EDF" w:rsidRPr="00E96EDF" w:rsidRDefault="00E96EDF" w:rsidP="00E96EDF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-русского языка  в 10 классе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>1час из ШК);</w:t>
      </w:r>
    </w:p>
    <w:p w:rsidR="00E96EDF" w:rsidRPr="00E96EDF" w:rsidRDefault="00E96EDF" w:rsidP="00E96EDF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-русского языка в 11 классе(1 час из ШК);</w:t>
      </w:r>
    </w:p>
    <w:p w:rsidR="00E96EDF" w:rsidRPr="00E96EDF" w:rsidRDefault="00E96EDF" w:rsidP="00E96EDF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-алгебры и начала анализа в 10 и 11 классах(1 час из регионального компонента);</w:t>
      </w:r>
    </w:p>
    <w:p w:rsidR="00E96EDF" w:rsidRPr="00E96EDF" w:rsidRDefault="00E96EDF" w:rsidP="00E96EDF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- геометрии в 10 и 11 классах(1 час из регионального компонента);</w:t>
      </w:r>
    </w:p>
    <w:p w:rsidR="00E96EDF" w:rsidRPr="00E96EDF" w:rsidRDefault="00E96EDF" w:rsidP="00E96EDF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-экология Москвы и устойчивое развитие  в 10 классе 1 час за счет регионального компонента;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Часы школьного компонента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использованы: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на увеличение количества часов, отводимых на образовательные области или отдельные учебные предметы, указанные в базовом компоненте;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Все рекомендации федерального базисного учебного плана учтены.  Полностью сохраняется базовое количество часов на обязательные предметы.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Учебный план на 2016-17 учебный год имеет преемственность с учебным планом на предыдущий учебный год.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Русский язык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 10 и 11 классах изучается по 2 часа в каждом, что соответствует Федеральному Базисному Учебному плану и  1 час за счет ШК в сумме набирает 136 часов. Авторы учебников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Л.М. , Власенков А.И.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Литература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 10 и 11 классах изучается на базовом уровне по 3 часа в каждом в сумме 210 часов</w:t>
      </w:r>
      <w:r w:rsidRPr="00E96E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E96EDF">
        <w:rPr>
          <w:rFonts w:ascii="Times New Roman" w:eastAsia="Calibri" w:hAnsi="Times New Roman" w:cs="Times New Roman"/>
          <w:sz w:val="24"/>
          <w:szCs w:val="24"/>
        </w:rPr>
        <w:t>Авторы учебников Журавлев В.П., Михайлов О.Н.(11 класс), Лебедев Ю.В. (10 класс)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Иностранный язык - английский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 10 и 11 классе изучается 3 часа. В сумме за ступень 210 часов. Авторы учебников Афанасьева О.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Математика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изучается на профильном уровне в связи с подготовкой к ЕГЭ и представлена двумя предметами: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Алгеброй и началами анализа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Геометрией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 Изучение предмета в количестве 4 часов в 10 и 11 классах происходит по алгебре и началам анализа за счет регионального компонента. Геометрия изучается на базовом уровне по 2 часа в 10 и 11 классах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1 час из регионального компонента). В итоге на алгебру и начала анализа выделено 280 часов, а на геометрию 140 часов. Авторы учебников Мордкович А.Г. –алгебра и начала анализа,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Л.С. – геометрия.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Физика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изучается на базовом уровне по 2 часа в 10 и 11 классах в сумме 136 часов за ступень. Авторы учебников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Г.Я.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sz w:val="24"/>
          <w:szCs w:val="24"/>
        </w:rPr>
        <w:t xml:space="preserve">Астрономия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изучается на базовом уровне в 10-11 классе в сумме 35 часов за два года обучения. Авторы учебников Воронцо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Вельяминов Б.А.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Химия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также изучается  по 1 часу в 10 и 11 классе в сумме 136 часов за ступень. Авторы учебников Рудзитис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Г.Е.,Фельдман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Ф.Г.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Реализация предмета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Биология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происходит на базовом уровне по 1 часу в 10 и 11 классах в сумме 136 часов за ступень</w:t>
      </w:r>
      <w:r w:rsidRPr="00E96E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E96EDF">
        <w:rPr>
          <w:rFonts w:ascii="Times New Roman" w:eastAsia="Calibri" w:hAnsi="Times New Roman" w:cs="Times New Roman"/>
          <w:sz w:val="24"/>
          <w:szCs w:val="24"/>
        </w:rPr>
        <w:t>Авторы учебников  Пасечник В.В.,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Криксунов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Экономическая География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также изучается на базовом уровне по 1 часу в 10 и 11 классах в сумме 68 часов за ступень. Авторы учебников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Максаковский</w:t>
      </w:r>
      <w:proofErr w:type="spellEnd"/>
      <w:r w:rsidRPr="00E96E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В.П.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История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реализуется на базовом уровне по 2 часа в 10 и 11 классах в сумме 136 часов на ступень. Авторы учебников 10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Н.В., Симония Н.А., 11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Волобуев О.В.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Обществознание (включая экономику и право</w:t>
      </w:r>
      <w:proofErr w:type="gramStart"/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 10 и 11 классах изучается по 2 часа в каждом,  и в сумме набирает 136 часов за ступень. Авторы учебников Боголюбов Л.Н., Городецкая Н.И. 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Основы безопасности жизнедеятельности </w:t>
      </w:r>
      <w:r w:rsidRPr="00E96EDF">
        <w:rPr>
          <w:rFonts w:ascii="Times New Roman" w:eastAsia="Calibri" w:hAnsi="Times New Roman" w:cs="Times New Roman"/>
          <w:sz w:val="24"/>
          <w:szCs w:val="24"/>
        </w:rPr>
        <w:t>изучаются по 1 часу в 10 и 11 классах на базовом уровне в сумме 68 часов. Авторы учебников Смирнов А.Т.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Физическая культура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представлена 3 часовым курсом 10 и 11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классах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, что соответствует базовому уровню. Третий час предмета Физическая культура используется на увеличение двигательной активности и развитие физических качеств обучающихся, а также внедрения современных систем физического воспитания. При изучении этого предмета учитывается состояние здоровья детей. В итоге на изучение этого предмета отводится за ступень 210 часов. По программе Ляха В. И. и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Информатика и ИКТ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на изучение этого предмета выделено по 1 часу в 10 и 11 классах, что в сумме составляет 70 часов. По программе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Угринович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Н.Д.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Региональный компонент предусматривает изучение в 10 классе 1 часового курса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Экология Москвы и устойчивое развитие</w:t>
      </w:r>
      <w:r w:rsidRPr="00E96EDF">
        <w:rPr>
          <w:rFonts w:ascii="Times New Roman" w:eastAsia="Calibri" w:hAnsi="Times New Roman" w:cs="Times New Roman"/>
          <w:sz w:val="24"/>
          <w:szCs w:val="24"/>
        </w:rPr>
        <w:t>. Авторы учебника Ягодин Г.А.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 10 и 11 классах по 1 часу на базовом уровне предусмотрено изучение предмета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Мировая Художественная Культура (</w:t>
      </w:r>
      <w:r w:rsidRPr="00E96EDF">
        <w:rPr>
          <w:rFonts w:ascii="Times New Roman" w:eastAsia="Calibri" w:hAnsi="Times New Roman" w:cs="Times New Roman"/>
          <w:bCs/>
          <w:sz w:val="24"/>
          <w:szCs w:val="24"/>
        </w:rPr>
        <w:t>по учебнику Даниловой Г.И.</w:t>
      </w:r>
      <w:proofErr w:type="gramStart"/>
      <w:r w:rsidRPr="00E96EDF">
        <w:rPr>
          <w:rFonts w:ascii="Times New Roman" w:eastAsia="Calibri" w:hAnsi="Times New Roman" w:cs="Times New Roman"/>
          <w:bCs/>
          <w:sz w:val="24"/>
          <w:szCs w:val="24"/>
        </w:rPr>
        <w:t xml:space="preserve"> )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>, что в итоге составляет 140 часов.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Реализация данного учебного плана обеспечена необходимым количеством кадров соответствующей квалификации и программно-методическими компонентами.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НОУ СОШ  «ШЭВР» ________________ Толмачева О.А.</w:t>
      </w: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DF" w:rsidRPr="00E96EDF" w:rsidRDefault="00E96EDF" w:rsidP="00E96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E98" w:rsidRDefault="00E60E98"/>
    <w:sectPr w:rsidR="00E60E98" w:rsidSect="003C4F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E639C8"/>
    <w:lvl w:ilvl="0">
      <w:numFmt w:val="bullet"/>
      <w:lvlText w:val="*"/>
      <w:lvlJc w:val="left"/>
    </w:lvl>
  </w:abstractNum>
  <w:abstractNum w:abstractNumId="1">
    <w:nsid w:val="0D885926"/>
    <w:multiLevelType w:val="hybridMultilevel"/>
    <w:tmpl w:val="7DBE3F7E"/>
    <w:lvl w:ilvl="0" w:tplc="F78AECF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9E5D41"/>
    <w:multiLevelType w:val="hybridMultilevel"/>
    <w:tmpl w:val="8BBEA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101B8"/>
    <w:multiLevelType w:val="hybridMultilevel"/>
    <w:tmpl w:val="B0006D7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167251CC"/>
    <w:multiLevelType w:val="hybridMultilevel"/>
    <w:tmpl w:val="9A1E1F76"/>
    <w:lvl w:ilvl="0" w:tplc="A1E42FC6">
      <w:start w:val="1"/>
      <w:numFmt w:val="bullet"/>
      <w:lvlText w:val="−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>
    <w:nsid w:val="28C836B4"/>
    <w:multiLevelType w:val="hybridMultilevel"/>
    <w:tmpl w:val="0616F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C85F0A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5B1F08"/>
    <w:multiLevelType w:val="hybridMultilevel"/>
    <w:tmpl w:val="4678DD5E"/>
    <w:lvl w:ilvl="0" w:tplc="F78AECF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04793C"/>
    <w:multiLevelType w:val="hybridMultilevel"/>
    <w:tmpl w:val="7988DCF6"/>
    <w:lvl w:ilvl="0" w:tplc="F78AECF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91717"/>
    <w:multiLevelType w:val="hybridMultilevel"/>
    <w:tmpl w:val="F82C523A"/>
    <w:lvl w:ilvl="0" w:tplc="A1E42F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0064F"/>
    <w:multiLevelType w:val="hybridMultilevel"/>
    <w:tmpl w:val="C5F28742"/>
    <w:lvl w:ilvl="0" w:tplc="00E0D348">
      <w:numFmt w:val="bullet"/>
      <w:lvlText w:val="•"/>
      <w:legacy w:legacy="1" w:legacySpace="0" w:legacyIndent="154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33102"/>
    <w:multiLevelType w:val="hybridMultilevel"/>
    <w:tmpl w:val="C478C63C"/>
    <w:lvl w:ilvl="0" w:tplc="D2E639C8">
      <w:start w:val="65535"/>
      <w:numFmt w:val="bullet"/>
      <w:lvlText w:val="•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>
    <w:nsid w:val="61E73599"/>
    <w:multiLevelType w:val="hybridMultilevel"/>
    <w:tmpl w:val="862E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917E5"/>
    <w:multiLevelType w:val="multilevel"/>
    <w:tmpl w:val="C4B04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i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9D64D4C"/>
    <w:multiLevelType w:val="multilevel"/>
    <w:tmpl w:val="603C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D"/>
    <w:rsid w:val="0000070A"/>
    <w:rsid w:val="00556647"/>
    <w:rsid w:val="006F2678"/>
    <w:rsid w:val="006F63ED"/>
    <w:rsid w:val="00720831"/>
    <w:rsid w:val="009A34B8"/>
    <w:rsid w:val="00E60E98"/>
    <w:rsid w:val="00E96EDF"/>
    <w:rsid w:val="00F5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16sp.narod.ru/Pismo03-29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7498</Words>
  <Characters>42742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4</cp:revision>
  <cp:lastPrinted>2018-09-26T12:59:00Z</cp:lastPrinted>
  <dcterms:created xsi:type="dcterms:W3CDTF">2018-08-20T10:58:00Z</dcterms:created>
  <dcterms:modified xsi:type="dcterms:W3CDTF">2018-09-26T13:08:00Z</dcterms:modified>
</cp:coreProperties>
</file>